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41" w:rsidRDefault="00BC1FE4">
      <w:r w:rsidRPr="00BC1FE4">
        <w:rPr>
          <w:i/>
          <w:noProof/>
          <w:sz w:val="18"/>
          <w:szCs w:val="18"/>
          <w:lang w:eastAsia="fr-FR"/>
        </w:rPr>
        <w:drawing>
          <wp:anchor distT="0" distB="0" distL="114300" distR="114300" simplePos="0" relativeHeight="251660288" behindDoc="1" locked="0" layoutInCell="1" allowOverlap="1" wp14:anchorId="2F9199CF" wp14:editId="7FC67216">
            <wp:simplePos x="0" y="0"/>
            <wp:positionH relativeFrom="column">
              <wp:posOffset>-721697</wp:posOffset>
            </wp:positionH>
            <wp:positionV relativeFrom="paragraph">
              <wp:posOffset>-1132179</wp:posOffset>
            </wp:positionV>
            <wp:extent cx="1463719" cy="2127379"/>
            <wp:effectExtent l="0" t="0" r="3175" b="6350"/>
            <wp:wrapNone/>
            <wp:docPr id="1" name="Image 1" descr="U:\D8-COMMUNICATION\SD8-2 LOGOS\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8-COMMUNICATION\SD8-2 LOGOS\LOGO 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19" cy="21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9964" w:type="dxa"/>
        <w:tblInd w:w="-572" w:type="dxa"/>
        <w:tblLook w:val="04A0" w:firstRow="1" w:lastRow="0" w:firstColumn="1" w:lastColumn="0" w:noHBand="0" w:noVBand="1"/>
      </w:tblPr>
      <w:tblGrid>
        <w:gridCol w:w="7830"/>
        <w:gridCol w:w="2134"/>
      </w:tblGrid>
      <w:tr w:rsidR="006B1841" w:rsidTr="002356AF">
        <w:trPr>
          <w:trHeight w:val="354"/>
        </w:trPr>
        <w:tc>
          <w:tcPr>
            <w:tcW w:w="7830" w:type="dxa"/>
            <w:shd w:val="clear" w:color="auto" w:fill="D9D9D9" w:themeFill="background1" w:themeFillShade="D9"/>
          </w:tcPr>
          <w:p w:rsidR="002356AF" w:rsidRDefault="002356AF" w:rsidP="002356AF">
            <w:pPr>
              <w:jc w:val="center"/>
              <w:rPr>
                <w:b/>
              </w:rPr>
            </w:pPr>
          </w:p>
          <w:p w:rsidR="006B1841" w:rsidRDefault="006B1841" w:rsidP="002356AF">
            <w:pPr>
              <w:jc w:val="center"/>
              <w:rPr>
                <w:b/>
              </w:rPr>
            </w:pPr>
            <w:r w:rsidRPr="006B1841">
              <w:rPr>
                <w:b/>
              </w:rPr>
              <w:t xml:space="preserve">FICHE TRANSMISSION </w:t>
            </w:r>
            <w:r w:rsidR="002356AF">
              <w:rPr>
                <w:b/>
              </w:rPr>
              <w:t>ACTUALITES</w:t>
            </w:r>
            <w:r w:rsidRPr="006B1841">
              <w:rPr>
                <w:b/>
              </w:rPr>
              <w:t xml:space="preserve"> ETABLISSEMENTS &amp; SERVICES</w:t>
            </w:r>
          </w:p>
          <w:p w:rsidR="00A15035" w:rsidRDefault="00A15035" w:rsidP="002356AF">
            <w:pPr>
              <w:jc w:val="center"/>
              <w:rPr>
                <w:b/>
              </w:rPr>
            </w:pPr>
            <w:r>
              <w:rPr>
                <w:b/>
              </w:rPr>
              <w:t>SITE INTERNET</w:t>
            </w:r>
          </w:p>
          <w:p w:rsidR="002356AF" w:rsidRPr="006B1841" w:rsidRDefault="002356AF" w:rsidP="002356AF">
            <w:pPr>
              <w:jc w:val="center"/>
              <w:rPr>
                <w:b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:rsidR="006B1841" w:rsidRPr="006B1841" w:rsidRDefault="006B1841" w:rsidP="006B1841">
            <w:pPr>
              <w:spacing w:before="240" w:line="480" w:lineRule="auto"/>
              <w:rPr>
                <w:b/>
              </w:rPr>
            </w:pPr>
            <w:r w:rsidRPr="006B1841">
              <w:rPr>
                <w:b/>
              </w:rPr>
              <w:t>FIE ADM-021-V1</w:t>
            </w:r>
          </w:p>
        </w:tc>
      </w:tr>
    </w:tbl>
    <w:p w:rsidR="006F55EF" w:rsidRDefault="006F55EF" w:rsidP="00555253">
      <w:pPr>
        <w:ind w:left="-426"/>
        <w:jc w:val="both"/>
        <w:rPr>
          <w:i/>
          <w:sz w:val="18"/>
          <w:szCs w:val="18"/>
        </w:rPr>
      </w:pPr>
      <w:r w:rsidRPr="006F55EF">
        <w:rPr>
          <w:i/>
          <w:sz w:val="18"/>
          <w:szCs w:val="18"/>
        </w:rPr>
        <w:t xml:space="preserve">Cette fiche de transmission permet aux référents </w:t>
      </w:r>
      <w:r w:rsidR="003C78EF">
        <w:rPr>
          <w:i/>
          <w:sz w:val="18"/>
          <w:szCs w:val="18"/>
        </w:rPr>
        <w:t>communication</w:t>
      </w:r>
      <w:r w:rsidRPr="006F55EF">
        <w:rPr>
          <w:i/>
          <w:sz w:val="18"/>
          <w:szCs w:val="18"/>
        </w:rPr>
        <w:t xml:space="preserve"> </w:t>
      </w:r>
      <w:r w:rsidR="001C0C1D" w:rsidRPr="006F55EF">
        <w:rPr>
          <w:i/>
          <w:sz w:val="18"/>
          <w:szCs w:val="18"/>
        </w:rPr>
        <w:t>(ou</w:t>
      </w:r>
      <w:r w:rsidRPr="006F55EF">
        <w:rPr>
          <w:i/>
          <w:sz w:val="18"/>
          <w:szCs w:val="18"/>
        </w:rPr>
        <w:t xml:space="preserve"> une autre personne) de communiquer</w:t>
      </w:r>
      <w:r w:rsidR="00512CD9">
        <w:rPr>
          <w:i/>
          <w:sz w:val="18"/>
          <w:szCs w:val="18"/>
        </w:rPr>
        <w:t>,</w:t>
      </w:r>
      <w:r w:rsidRPr="006F55EF">
        <w:rPr>
          <w:i/>
          <w:sz w:val="18"/>
          <w:szCs w:val="18"/>
        </w:rPr>
        <w:t xml:space="preserve"> auprès des </w:t>
      </w:r>
      <w:r w:rsidR="00EA5D62">
        <w:rPr>
          <w:i/>
          <w:sz w:val="18"/>
          <w:szCs w:val="18"/>
        </w:rPr>
        <w:t>personnes en charge de la communication</w:t>
      </w:r>
      <w:r w:rsidR="00512CD9">
        <w:rPr>
          <w:i/>
          <w:sz w:val="18"/>
          <w:szCs w:val="18"/>
        </w:rPr>
        <w:t>,</w:t>
      </w:r>
      <w:r w:rsidRPr="006F55EF">
        <w:rPr>
          <w:i/>
          <w:sz w:val="18"/>
          <w:szCs w:val="18"/>
        </w:rPr>
        <w:t xml:space="preserve"> </w:t>
      </w:r>
      <w:r w:rsidR="00512CD9">
        <w:rPr>
          <w:i/>
          <w:sz w:val="18"/>
          <w:szCs w:val="18"/>
        </w:rPr>
        <w:t xml:space="preserve">sur </w:t>
      </w:r>
      <w:r w:rsidRPr="006F55EF">
        <w:rPr>
          <w:i/>
          <w:sz w:val="18"/>
          <w:szCs w:val="18"/>
        </w:rPr>
        <w:t>les évènements relatifs aux activités, projets, évènements festifs</w:t>
      </w:r>
      <w:r>
        <w:rPr>
          <w:i/>
          <w:sz w:val="18"/>
          <w:szCs w:val="18"/>
        </w:rPr>
        <w:t>, etc…</w:t>
      </w:r>
      <w:r w:rsidRPr="006F55EF">
        <w:rPr>
          <w:i/>
          <w:sz w:val="18"/>
          <w:szCs w:val="18"/>
        </w:rPr>
        <w:t xml:space="preserve"> des établissements et services</w:t>
      </w:r>
      <w:r w:rsidR="00512CD9">
        <w:rPr>
          <w:i/>
          <w:sz w:val="18"/>
          <w:szCs w:val="18"/>
        </w:rPr>
        <w:t>.</w:t>
      </w:r>
    </w:p>
    <w:p w:rsidR="00555253" w:rsidRPr="00555253" w:rsidRDefault="00555253" w:rsidP="00555253">
      <w:pPr>
        <w:ind w:left="-426"/>
        <w:jc w:val="both"/>
        <w:rPr>
          <w:i/>
          <w:sz w:val="18"/>
          <w:szCs w:val="18"/>
        </w:rPr>
      </w:pPr>
      <w:bookmarkStart w:id="0" w:name="_GoBack"/>
      <w:bookmarkEnd w:id="0"/>
    </w:p>
    <w:tbl>
      <w:tblPr>
        <w:tblStyle w:val="Grilledutableau"/>
        <w:tblW w:w="9918" w:type="dxa"/>
        <w:tblInd w:w="-572" w:type="dxa"/>
        <w:tblLook w:val="04A0" w:firstRow="1" w:lastRow="0" w:firstColumn="1" w:lastColumn="0" w:noHBand="0" w:noVBand="1"/>
      </w:tblPr>
      <w:tblGrid>
        <w:gridCol w:w="1985"/>
        <w:gridCol w:w="4198"/>
        <w:gridCol w:w="3735"/>
      </w:tblGrid>
      <w:tr w:rsidR="006B1841" w:rsidTr="006B1841">
        <w:tc>
          <w:tcPr>
            <w:tcW w:w="1985" w:type="dxa"/>
            <w:vMerge w:val="restart"/>
            <w:vAlign w:val="center"/>
          </w:tcPr>
          <w:p w:rsidR="006B1841" w:rsidRDefault="006B1841" w:rsidP="006B1841">
            <w:r>
              <w:t>Date : ……/……/……</w:t>
            </w:r>
          </w:p>
        </w:tc>
        <w:tc>
          <w:tcPr>
            <w:tcW w:w="4198" w:type="dxa"/>
          </w:tcPr>
          <w:p w:rsidR="006B1841" w:rsidRPr="006B1841" w:rsidRDefault="006B1841" w:rsidP="006F55EF">
            <w:pPr>
              <w:spacing w:line="360" w:lineRule="auto"/>
              <w:rPr>
                <w:b/>
              </w:rPr>
            </w:pPr>
            <w:r w:rsidRPr="006B1841">
              <w:rPr>
                <w:b/>
              </w:rPr>
              <w:t xml:space="preserve">Nom : </w:t>
            </w:r>
          </w:p>
        </w:tc>
        <w:tc>
          <w:tcPr>
            <w:tcW w:w="3735" w:type="dxa"/>
          </w:tcPr>
          <w:p w:rsidR="006B1841" w:rsidRDefault="006B1841" w:rsidP="006F55EF">
            <w:pPr>
              <w:spacing w:line="360" w:lineRule="auto"/>
            </w:pPr>
            <w:r w:rsidRPr="006B1841">
              <w:rPr>
                <w:b/>
              </w:rPr>
              <w:t>Prénom </w:t>
            </w:r>
            <w:r>
              <w:t>:</w:t>
            </w:r>
          </w:p>
        </w:tc>
      </w:tr>
      <w:tr w:rsidR="006B1841" w:rsidTr="006B1841">
        <w:tc>
          <w:tcPr>
            <w:tcW w:w="1985" w:type="dxa"/>
            <w:vMerge/>
          </w:tcPr>
          <w:p w:rsidR="006B1841" w:rsidRDefault="006B1841" w:rsidP="006B1841"/>
        </w:tc>
        <w:tc>
          <w:tcPr>
            <w:tcW w:w="4198" w:type="dxa"/>
          </w:tcPr>
          <w:p w:rsidR="006B1841" w:rsidRDefault="006B1841" w:rsidP="006F55EF">
            <w:pPr>
              <w:spacing w:line="360" w:lineRule="auto"/>
            </w:pPr>
            <w:r w:rsidRPr="006B1841">
              <w:rPr>
                <w:b/>
              </w:rPr>
              <w:t>Fonction</w:t>
            </w:r>
            <w:r>
              <w:t xml:space="preserve"> : </w:t>
            </w:r>
          </w:p>
        </w:tc>
        <w:tc>
          <w:tcPr>
            <w:tcW w:w="3735" w:type="dxa"/>
          </w:tcPr>
          <w:p w:rsidR="006B1841" w:rsidRDefault="006B1841" w:rsidP="006F55EF">
            <w:pPr>
              <w:spacing w:line="360" w:lineRule="auto"/>
            </w:pPr>
            <w:r w:rsidRPr="006B1841">
              <w:rPr>
                <w:b/>
              </w:rPr>
              <w:t>Etablissement</w:t>
            </w:r>
            <w:r>
              <w:t xml:space="preserve"> : </w:t>
            </w:r>
          </w:p>
        </w:tc>
      </w:tr>
    </w:tbl>
    <w:p w:rsidR="006B1841" w:rsidRDefault="006B1841" w:rsidP="006F55EF"/>
    <w:p w:rsidR="006B1841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-567"/>
      </w:pPr>
      <w:r w:rsidRPr="006F55EF">
        <w:rPr>
          <w:b/>
          <w:u w:val="single"/>
        </w:rPr>
        <w:t>Etablissements/services concernés</w:t>
      </w:r>
      <w:r w:rsidR="006B1841">
        <w:t> :</w:t>
      </w:r>
    </w:p>
    <w:p w:rsidR="006B1841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-567"/>
      </w:pPr>
      <w:r w:rsidRPr="006F55EF">
        <w:rPr>
          <w:sz w:val="28"/>
          <w:szCs w:val="28"/>
        </w:rPr>
        <w:t xml:space="preserve">□ </w:t>
      </w:r>
      <w:r w:rsidR="006B1841">
        <w:t xml:space="preserve">CAJ Le </w:t>
      </w:r>
      <w:proofErr w:type="spellStart"/>
      <w:r w:rsidR="006B1841">
        <w:t>Perrey</w:t>
      </w:r>
      <w:proofErr w:type="spellEnd"/>
      <w:r>
        <w:tab/>
      </w:r>
      <w:r>
        <w:tab/>
      </w:r>
      <w:r>
        <w:tab/>
      </w:r>
      <w:r>
        <w:tab/>
      </w:r>
      <w:r w:rsidRPr="006F55EF">
        <w:rPr>
          <w:sz w:val="28"/>
          <w:szCs w:val="28"/>
        </w:rPr>
        <w:t xml:space="preserve">□ </w:t>
      </w:r>
      <w:r>
        <w:t>SAVS</w:t>
      </w:r>
      <w:r>
        <w:tab/>
      </w:r>
      <w:r>
        <w:tab/>
      </w:r>
      <w:r>
        <w:tab/>
      </w:r>
      <w:r>
        <w:tab/>
      </w:r>
      <w:r>
        <w:tab/>
      </w:r>
      <w:r w:rsidRPr="006F55EF">
        <w:rPr>
          <w:sz w:val="28"/>
          <w:szCs w:val="28"/>
        </w:rPr>
        <w:t xml:space="preserve">□ </w:t>
      </w:r>
      <w:r>
        <w:t>Cap emploi</w:t>
      </w:r>
      <w:r w:rsidR="003C78EF">
        <w:t>/SAMETH</w:t>
      </w:r>
    </w:p>
    <w:p w:rsidR="006B1841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-567"/>
      </w:pPr>
      <w:r w:rsidRPr="006F55EF">
        <w:rPr>
          <w:sz w:val="28"/>
          <w:szCs w:val="28"/>
        </w:rPr>
        <w:t xml:space="preserve">□ </w:t>
      </w:r>
      <w:r w:rsidR="006B1841">
        <w:t xml:space="preserve">FAM Le </w:t>
      </w:r>
      <w:proofErr w:type="spellStart"/>
      <w:r w:rsidR="006B1841">
        <w:t>Perrey</w:t>
      </w:r>
      <w:proofErr w:type="spellEnd"/>
      <w:r>
        <w:tab/>
      </w:r>
      <w:r>
        <w:tab/>
      </w:r>
      <w:r>
        <w:tab/>
      </w:r>
      <w:r>
        <w:tab/>
      </w:r>
      <w:r w:rsidRPr="006F55EF">
        <w:rPr>
          <w:sz w:val="28"/>
          <w:szCs w:val="28"/>
        </w:rPr>
        <w:t xml:space="preserve">□ </w:t>
      </w:r>
      <w:r>
        <w:t>SAMSAH</w:t>
      </w:r>
      <w:r>
        <w:tab/>
      </w:r>
      <w:r>
        <w:tab/>
      </w:r>
      <w:r>
        <w:tab/>
      </w:r>
      <w:r>
        <w:tab/>
      </w:r>
      <w:r w:rsidRPr="006F55EF">
        <w:rPr>
          <w:sz w:val="28"/>
          <w:szCs w:val="28"/>
        </w:rPr>
        <w:t xml:space="preserve">□ </w:t>
      </w:r>
      <w:r>
        <w:t>EFELIHA</w:t>
      </w:r>
    </w:p>
    <w:p w:rsidR="006F55EF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-567"/>
      </w:pPr>
      <w:r w:rsidRPr="006F55EF">
        <w:rPr>
          <w:sz w:val="28"/>
          <w:szCs w:val="28"/>
        </w:rPr>
        <w:t xml:space="preserve">□ </w:t>
      </w:r>
      <w:r w:rsidR="006B1841">
        <w:t>CAJ La Salamandre</w:t>
      </w:r>
      <w:r>
        <w:tab/>
      </w:r>
      <w:r>
        <w:tab/>
      </w:r>
      <w:r>
        <w:tab/>
      </w:r>
      <w:r>
        <w:tab/>
      </w:r>
      <w:r w:rsidRPr="006F55EF">
        <w:rPr>
          <w:sz w:val="28"/>
          <w:szCs w:val="28"/>
        </w:rPr>
        <w:t xml:space="preserve">□ </w:t>
      </w:r>
      <w:r>
        <w:t>Institut médico-éducatif AAP</w:t>
      </w:r>
      <w:r>
        <w:tab/>
      </w:r>
      <w:r>
        <w:tab/>
      </w:r>
      <w:r w:rsidRPr="006F55EF">
        <w:rPr>
          <w:sz w:val="28"/>
          <w:szCs w:val="28"/>
        </w:rPr>
        <w:t xml:space="preserve">□ </w:t>
      </w:r>
      <w:r>
        <w:t>EA Vauban</w:t>
      </w:r>
    </w:p>
    <w:p w:rsidR="006B1841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-567"/>
      </w:pPr>
      <w:r w:rsidRPr="006F55EF">
        <w:rPr>
          <w:sz w:val="28"/>
          <w:szCs w:val="28"/>
        </w:rPr>
        <w:t xml:space="preserve">□ </w:t>
      </w:r>
      <w:r w:rsidR="006B1841">
        <w:t>FAM La Salamandre</w:t>
      </w:r>
      <w:r>
        <w:tab/>
      </w:r>
      <w:r>
        <w:tab/>
      </w:r>
      <w:r>
        <w:tab/>
      </w:r>
      <w:r w:rsidRPr="006F55EF">
        <w:rPr>
          <w:sz w:val="28"/>
          <w:szCs w:val="28"/>
        </w:rPr>
        <w:t xml:space="preserve">□ </w:t>
      </w:r>
      <w:r>
        <w:t>IMP L’espérance</w:t>
      </w:r>
      <w:r w:rsidR="00A15035">
        <w:tab/>
      </w:r>
      <w:r w:rsidR="00A15035">
        <w:tab/>
      </w:r>
      <w:r w:rsidR="00A15035">
        <w:tab/>
      </w:r>
      <w:r w:rsidR="00A15035" w:rsidRPr="006F55EF">
        <w:rPr>
          <w:sz w:val="28"/>
          <w:szCs w:val="28"/>
        </w:rPr>
        <w:t>□</w:t>
      </w:r>
      <w:r w:rsidR="00A15035" w:rsidRPr="00A15035">
        <w:t xml:space="preserve"> MAS</w:t>
      </w:r>
      <w:r w:rsidR="00A15035">
        <w:rPr>
          <w:sz w:val="28"/>
          <w:szCs w:val="28"/>
        </w:rPr>
        <w:t xml:space="preserve"> </w:t>
      </w:r>
      <w:r w:rsidR="00A15035" w:rsidRPr="00A15035">
        <w:t>Accueil de jour</w:t>
      </w:r>
    </w:p>
    <w:p w:rsidR="006B1841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-567"/>
      </w:pPr>
      <w:r w:rsidRPr="006F55EF">
        <w:rPr>
          <w:sz w:val="28"/>
          <w:szCs w:val="28"/>
        </w:rPr>
        <w:t xml:space="preserve">□ </w:t>
      </w:r>
      <w:r w:rsidR="006B1841">
        <w:t>MAS</w:t>
      </w:r>
      <w:r w:rsidR="003C78EF">
        <w:t xml:space="preserve"> Le Manoir</w:t>
      </w:r>
      <w:r w:rsidR="003C78EF">
        <w:tab/>
      </w:r>
      <w:r w:rsidR="003C78EF">
        <w:tab/>
      </w:r>
      <w:r w:rsidR="003C78EF">
        <w:tab/>
      </w:r>
      <w:r w:rsidR="003C78EF">
        <w:tab/>
      </w:r>
      <w:r w:rsidRPr="006F55EF">
        <w:rPr>
          <w:sz w:val="28"/>
          <w:szCs w:val="28"/>
        </w:rPr>
        <w:t xml:space="preserve">□ </w:t>
      </w:r>
      <w:r>
        <w:t>SESSAD Autisme/offre de répit</w:t>
      </w:r>
      <w:r w:rsidR="00A15035">
        <w:tab/>
      </w:r>
      <w:r w:rsidR="00A15035" w:rsidRPr="006F55EF">
        <w:rPr>
          <w:sz w:val="28"/>
          <w:szCs w:val="28"/>
        </w:rPr>
        <w:t>□</w:t>
      </w:r>
      <w:r w:rsidR="00A15035">
        <w:rPr>
          <w:sz w:val="28"/>
          <w:szCs w:val="28"/>
        </w:rPr>
        <w:t xml:space="preserve"> </w:t>
      </w:r>
      <w:r w:rsidR="00A15035" w:rsidRPr="00A15035">
        <w:t>EEAP Les Myosotis</w:t>
      </w:r>
    </w:p>
    <w:p w:rsidR="006B1841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-567"/>
      </w:pPr>
      <w:r w:rsidRPr="006F55EF">
        <w:rPr>
          <w:sz w:val="28"/>
          <w:szCs w:val="28"/>
        </w:rPr>
        <w:t xml:space="preserve">□ </w:t>
      </w:r>
      <w:r w:rsidR="006B1841">
        <w:t>MAS Les Constellations</w:t>
      </w:r>
      <w:r>
        <w:tab/>
      </w:r>
      <w:r>
        <w:tab/>
      </w:r>
      <w:r>
        <w:tab/>
      </w:r>
      <w:r w:rsidRPr="006F55EF">
        <w:rPr>
          <w:sz w:val="28"/>
          <w:szCs w:val="28"/>
        </w:rPr>
        <w:t xml:space="preserve">□ </w:t>
      </w:r>
      <w:r>
        <w:t>SESSAD Déficiences</w:t>
      </w:r>
      <w:r w:rsidR="00A15035">
        <w:tab/>
      </w:r>
      <w:r w:rsidR="00A15035">
        <w:tab/>
      </w:r>
      <w:r w:rsidR="00A15035">
        <w:tab/>
      </w:r>
      <w:r w:rsidR="00A15035" w:rsidRPr="006F55EF">
        <w:rPr>
          <w:sz w:val="28"/>
          <w:szCs w:val="28"/>
        </w:rPr>
        <w:t>□</w:t>
      </w:r>
      <w:r w:rsidR="00A15035">
        <w:rPr>
          <w:sz w:val="28"/>
          <w:szCs w:val="28"/>
        </w:rPr>
        <w:t xml:space="preserve"> </w:t>
      </w:r>
      <w:r w:rsidR="00A15035" w:rsidRPr="00A15035">
        <w:t>ESAT Porte Océane</w:t>
      </w:r>
    </w:p>
    <w:p w:rsidR="006B1841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-567"/>
      </w:pPr>
      <w:r w:rsidRPr="006F55EF">
        <w:rPr>
          <w:sz w:val="28"/>
          <w:szCs w:val="28"/>
        </w:rPr>
        <w:t xml:space="preserve">□ </w:t>
      </w:r>
      <w:r w:rsidR="006B1841">
        <w:t>Foyer hébergement Edmond Debraize</w:t>
      </w:r>
      <w:r>
        <w:tab/>
      </w:r>
      <w:r w:rsidRPr="006F55EF">
        <w:rPr>
          <w:sz w:val="28"/>
          <w:szCs w:val="28"/>
        </w:rPr>
        <w:t xml:space="preserve">□ </w:t>
      </w:r>
      <w:r>
        <w:t>IMPRO La Renaissance</w:t>
      </w:r>
      <w:r w:rsidR="00A15035">
        <w:tab/>
      </w:r>
      <w:r w:rsidR="00A15035">
        <w:tab/>
      </w:r>
      <w:r w:rsidR="00A15035" w:rsidRPr="006F55EF">
        <w:rPr>
          <w:sz w:val="28"/>
          <w:szCs w:val="28"/>
        </w:rPr>
        <w:t>□</w:t>
      </w:r>
      <w:r w:rsidR="00A15035">
        <w:rPr>
          <w:sz w:val="28"/>
          <w:szCs w:val="28"/>
        </w:rPr>
        <w:t xml:space="preserve"> </w:t>
      </w:r>
      <w:r w:rsidR="00A15035" w:rsidRPr="00A15035">
        <w:t>ESAT La Lézarde</w:t>
      </w:r>
    </w:p>
    <w:p w:rsidR="00555253" w:rsidRDefault="00555253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-567"/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555253">
        <w:t xml:space="preserve">Siège </w:t>
      </w:r>
      <w:r w:rsidR="003C78EF">
        <w:t>social</w:t>
      </w:r>
      <w:r w:rsidR="003C78EF"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555253">
        <w:t>Tous les établissements/services Ligue havraise</w:t>
      </w:r>
    </w:p>
    <w:p w:rsidR="006B1841" w:rsidRDefault="006B1841" w:rsidP="006B1841">
      <w:pPr>
        <w:ind w:left="-567"/>
      </w:pPr>
    </w:p>
    <w:p w:rsidR="006F55EF" w:rsidRPr="006F55EF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b/>
          <w:u w:val="single"/>
        </w:rPr>
      </w:pPr>
      <w:r w:rsidRPr="006F55EF">
        <w:rPr>
          <w:b/>
          <w:u w:val="single"/>
        </w:rPr>
        <w:t>Partenariat</w:t>
      </w:r>
      <w:r>
        <w:rPr>
          <w:b/>
          <w:u w:val="single"/>
        </w:rPr>
        <w:t>(s)</w:t>
      </w:r>
      <w:r w:rsidRPr="006F55EF">
        <w:rPr>
          <w:b/>
          <w:u w:val="single"/>
        </w:rPr>
        <w:t xml:space="preserve"> : </w:t>
      </w:r>
    </w:p>
    <w:p w:rsidR="006F55EF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left="-567"/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En partenariat avec : </w:t>
      </w:r>
      <w:r>
        <w:tab/>
      </w:r>
    </w:p>
    <w:p w:rsidR="006F55EF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left="-567"/>
      </w:pPr>
      <w:r>
        <w:tab/>
      </w:r>
    </w:p>
    <w:p w:rsidR="006F55EF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left="-567"/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Sans partenariat : </w:t>
      </w:r>
    </w:p>
    <w:p w:rsidR="006F55EF" w:rsidRDefault="006F55EF" w:rsidP="006B1841">
      <w:pPr>
        <w:ind w:left="-567"/>
      </w:pPr>
    </w:p>
    <w:p w:rsidR="006F55EF" w:rsidRPr="006F55EF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b/>
          <w:u w:val="single"/>
        </w:rPr>
      </w:pPr>
      <w:r w:rsidRPr="006F55EF">
        <w:rPr>
          <w:b/>
          <w:u w:val="single"/>
        </w:rPr>
        <w:t>Personnes impliquées :</w:t>
      </w:r>
    </w:p>
    <w:p w:rsidR="006F55EF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Personnes accompagnées</w:t>
      </w:r>
    </w:p>
    <w:p w:rsidR="006F55EF" w:rsidRDefault="006F55EF" w:rsidP="006F5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Familles</w:t>
      </w:r>
    </w:p>
    <w:p w:rsidR="006F55EF" w:rsidRDefault="006F55EF" w:rsidP="00A15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left="-567"/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Autres : </w:t>
      </w:r>
      <w:r>
        <w:tab/>
      </w:r>
    </w:p>
    <w:p w:rsidR="00BC1FE4" w:rsidRDefault="00BC1FE4" w:rsidP="00A15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ind w:left="-567"/>
      </w:pPr>
    </w:p>
    <w:p w:rsidR="00A15035" w:rsidRDefault="00BC1FE4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 w:rsidRPr="00BC1FE4">
        <w:rPr>
          <w:i/>
          <w:noProof/>
          <w:sz w:val="18"/>
          <w:szCs w:val="18"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7B1B75C7" wp14:editId="67825332">
            <wp:simplePos x="0" y="0"/>
            <wp:positionH relativeFrom="column">
              <wp:posOffset>-640702</wp:posOffset>
            </wp:positionH>
            <wp:positionV relativeFrom="paragraph">
              <wp:posOffset>-1077543</wp:posOffset>
            </wp:positionV>
            <wp:extent cx="1463719" cy="2127379"/>
            <wp:effectExtent l="0" t="0" r="3175" b="6350"/>
            <wp:wrapNone/>
            <wp:docPr id="2" name="Image 2" descr="U:\D8-COMMUNICATION\SD8-2 LOGOS\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8-COMMUNICATION\SD8-2 LOGOS\LOGO 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19" cy="21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5EF" w:rsidRPr="00A15035" w:rsidRDefault="006F55EF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/>
          <w:u w:val="single"/>
        </w:rPr>
      </w:pPr>
      <w:r w:rsidRPr="00A15035">
        <w:rPr>
          <w:b/>
          <w:u w:val="single"/>
        </w:rPr>
        <w:t>Description de l’actualité</w:t>
      </w:r>
      <w:r w:rsidR="00A15035">
        <w:rPr>
          <w:b/>
          <w:u w:val="single"/>
        </w:rPr>
        <w:t xml:space="preserve"> </w:t>
      </w:r>
      <w:r w:rsidR="00A15035">
        <w:t>(</w:t>
      </w:r>
      <w:r w:rsidR="00A15035" w:rsidRPr="00A15035">
        <w:t>texte, émergence du projet, date de réalisation, degré de réussite,…)</w:t>
      </w:r>
      <w:r w:rsidRPr="00A15035">
        <w:t> :</w:t>
      </w:r>
      <w:r w:rsidRPr="00A15035">
        <w:rPr>
          <w:b/>
        </w:rPr>
        <w:t xml:space="preserve"> </w:t>
      </w:r>
      <w:r w:rsidRPr="00A15035">
        <w:tab/>
      </w:r>
    </w:p>
    <w:p w:rsidR="006F55EF" w:rsidRDefault="006F55EF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6F55EF" w:rsidRDefault="006F55EF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6F55EF" w:rsidRDefault="006F55EF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6F55EF" w:rsidRDefault="006F55EF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6F55EF" w:rsidRDefault="006F55EF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6F55EF" w:rsidRDefault="006F55EF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6F55EF" w:rsidRDefault="006F55EF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6F55EF" w:rsidRDefault="006F55EF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512CD9" w:rsidRDefault="00512CD9" w:rsidP="00512CD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512CD9" w:rsidRDefault="00512CD9" w:rsidP="00512CD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512CD9" w:rsidRDefault="00512CD9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  <w:r>
        <w:tab/>
      </w:r>
    </w:p>
    <w:p w:rsidR="00A15035" w:rsidRDefault="00A15035" w:rsidP="0055525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</w:pPr>
    </w:p>
    <w:p w:rsidR="00A15035" w:rsidRDefault="00A15035" w:rsidP="00A15035"/>
    <w:p w:rsidR="002356AF" w:rsidRDefault="002356AF" w:rsidP="002356A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/>
          <w:u w:val="single"/>
        </w:rPr>
      </w:pPr>
      <w:r>
        <w:rPr>
          <w:b/>
          <w:u w:val="single"/>
        </w:rPr>
        <w:t xml:space="preserve">Proposition de médias : </w:t>
      </w:r>
    </w:p>
    <w:p w:rsidR="002356AF" w:rsidRDefault="002356AF" w:rsidP="002356A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sz w:val="28"/>
          <w:szCs w:val="28"/>
        </w:rPr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2356AF">
        <w:t>Dossier de presse</w:t>
      </w:r>
    </w:p>
    <w:p w:rsidR="002356AF" w:rsidRDefault="002356AF" w:rsidP="002356A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sz w:val="28"/>
          <w:szCs w:val="28"/>
        </w:rPr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2356AF">
        <w:t>Site de la Ligue havraise</w:t>
      </w:r>
    </w:p>
    <w:p w:rsidR="002356AF" w:rsidRDefault="002356AF" w:rsidP="002356A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sz w:val="28"/>
          <w:szCs w:val="28"/>
        </w:rPr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2356AF">
        <w:t>Facebook</w:t>
      </w:r>
    </w:p>
    <w:p w:rsidR="002356AF" w:rsidRDefault="002356AF" w:rsidP="002356A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sz w:val="28"/>
          <w:szCs w:val="28"/>
        </w:rPr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2356AF">
        <w:t>Twitter</w:t>
      </w:r>
    </w:p>
    <w:p w:rsidR="002356AF" w:rsidRPr="002356AF" w:rsidRDefault="002356AF" w:rsidP="002356A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/>
        </w:rPr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Couleurs de L</w:t>
      </w:r>
      <w:r w:rsidRPr="002356AF">
        <w:t>igue</w:t>
      </w:r>
    </w:p>
    <w:p w:rsidR="002356AF" w:rsidRDefault="002356AF" w:rsidP="00A15035"/>
    <w:p w:rsidR="006F55EF" w:rsidRDefault="00A15035" w:rsidP="00555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</w:pPr>
      <w:r w:rsidRPr="00555253">
        <w:rPr>
          <w:b/>
          <w:u w:val="single"/>
        </w:rPr>
        <w:t>Photos transmises</w:t>
      </w:r>
      <w:r>
        <w:t xml:space="preserve"> : </w:t>
      </w:r>
      <w:r w:rsidR="00EA5D62">
        <w:t>(nécessaires</w:t>
      </w:r>
      <w:r w:rsidR="003C78EF">
        <w:t xml:space="preserve"> pour Facebook</w:t>
      </w:r>
      <w:r w:rsidR="002356AF">
        <w:t>, site Ligue Havraise)</w:t>
      </w:r>
    </w:p>
    <w:p w:rsidR="00A15035" w:rsidRDefault="00A15035" w:rsidP="002D5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90"/>
          <w:tab w:val="left" w:leader="dot" w:pos="9072"/>
        </w:tabs>
        <w:ind w:left="-426"/>
        <w:rPr>
          <w:sz w:val="28"/>
          <w:szCs w:val="28"/>
        </w:rPr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A15035">
        <w:t>Oui</w:t>
      </w:r>
      <w:r>
        <w:t xml:space="preserve">,   Combien </w:t>
      </w:r>
      <w:r>
        <w:tab/>
      </w:r>
      <w:r w:rsidR="002D521E">
        <w:tab/>
      </w:r>
    </w:p>
    <w:p w:rsidR="00BC1FE4" w:rsidRPr="00BC1FE4" w:rsidRDefault="00A15035" w:rsidP="0051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</w:pPr>
      <w:r w:rsidRPr="006F55EF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A15035">
        <w:t>Non</w:t>
      </w:r>
    </w:p>
    <w:p w:rsidR="00BC1FE4" w:rsidRDefault="00BC1FE4" w:rsidP="00BC1FE4"/>
    <w:p w:rsidR="00EA5D62" w:rsidRDefault="00EA5D62" w:rsidP="00EA5D62">
      <w:pPr>
        <w:jc w:val="center"/>
      </w:pPr>
    </w:p>
    <w:p w:rsidR="00A15035" w:rsidRPr="00BC1FE4" w:rsidRDefault="00BC1FE4" w:rsidP="00EA5D62">
      <w:pPr>
        <w:jc w:val="center"/>
        <w:rPr>
          <w:i/>
          <w:sz w:val="20"/>
          <w:szCs w:val="20"/>
        </w:rPr>
      </w:pPr>
      <w:r w:rsidRPr="00BC1FE4">
        <w:rPr>
          <w:i/>
          <w:sz w:val="20"/>
          <w:szCs w:val="20"/>
        </w:rPr>
        <w:t xml:space="preserve">A transmettre à : </w:t>
      </w:r>
      <w:hyperlink r:id="rId8" w:history="1">
        <w:proofErr w:type="spellStart"/>
        <w:r w:rsidR="003C78EF">
          <w:rPr>
            <w:rStyle w:val="Lienhypertexte"/>
            <w:i/>
            <w:sz w:val="20"/>
            <w:szCs w:val="20"/>
          </w:rPr>
          <w:t>alexandra.ferreira</w:t>
        </w:r>
        <w:proofErr w:type="spellEnd"/>
        <w:r w:rsidR="003C78EF" w:rsidRPr="00B12C47">
          <w:rPr>
            <w:rStyle w:val="Lienhypertexte"/>
            <w:i/>
            <w:sz w:val="20"/>
            <w:szCs w:val="20"/>
          </w:rPr>
          <w:t xml:space="preserve"> </w:t>
        </w:r>
        <w:r w:rsidR="002D521E" w:rsidRPr="00B12C47">
          <w:rPr>
            <w:rStyle w:val="Lienhypertexte"/>
            <w:i/>
            <w:sz w:val="20"/>
            <w:szCs w:val="20"/>
          </w:rPr>
          <w:t>@liguehavraise.com</w:t>
        </w:r>
      </w:hyperlink>
      <w:r w:rsidR="002D521E">
        <w:rPr>
          <w:i/>
          <w:sz w:val="20"/>
          <w:szCs w:val="20"/>
        </w:rPr>
        <w:t xml:space="preserve"> </w:t>
      </w:r>
    </w:p>
    <w:sectPr w:rsidR="00A15035" w:rsidRPr="00BC1FE4" w:rsidSect="00BC1FE4">
      <w:headerReference w:type="default" r:id="rId9"/>
      <w:footerReference w:type="default" r:id="rId10"/>
      <w:pgSz w:w="11906" w:h="16838"/>
      <w:pgMar w:top="1824" w:right="1274" w:bottom="709" w:left="1276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41" w:rsidRDefault="006B1841" w:rsidP="006B1841">
      <w:pPr>
        <w:spacing w:after="0" w:line="240" w:lineRule="auto"/>
      </w:pPr>
      <w:r>
        <w:separator/>
      </w:r>
    </w:p>
  </w:endnote>
  <w:endnote w:type="continuationSeparator" w:id="0">
    <w:p w:rsidR="006B1841" w:rsidRDefault="006B1841" w:rsidP="006B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35" w:rsidRPr="00A15035" w:rsidRDefault="00A15035" w:rsidP="00A15035">
    <w:pPr>
      <w:pStyle w:val="Pieddepage"/>
      <w:jc w:val="center"/>
      <w:rPr>
        <w:rFonts w:ascii="Times New Roman" w:hAnsi="Times New Roman" w:cs="Times New Roman"/>
        <w:sz w:val="14"/>
        <w:szCs w:val="14"/>
      </w:rPr>
    </w:pPr>
    <w:r w:rsidRPr="00A15035">
      <w:rPr>
        <w:rFonts w:ascii="Times New Roman" w:hAnsi="Times New Roman" w:cs="Times New Roman"/>
        <w:sz w:val="14"/>
        <w:szCs w:val="14"/>
      </w:rPr>
      <w:fldChar w:fldCharType="begin"/>
    </w:r>
    <w:r w:rsidRPr="00A15035">
      <w:rPr>
        <w:rFonts w:ascii="Times New Roman" w:hAnsi="Times New Roman" w:cs="Times New Roman"/>
        <w:sz w:val="14"/>
        <w:szCs w:val="14"/>
      </w:rPr>
      <w:instrText xml:space="preserve"> FILENAME  \p  \* MERGEFORMAT </w:instrText>
    </w:r>
    <w:r w:rsidRPr="00A15035">
      <w:rPr>
        <w:rFonts w:ascii="Times New Roman" w:hAnsi="Times New Roman" w:cs="Times New Roman"/>
        <w:sz w:val="14"/>
        <w:szCs w:val="14"/>
      </w:rPr>
      <w:fldChar w:fldCharType="separate"/>
    </w:r>
    <w:r w:rsidR="00F415B2">
      <w:rPr>
        <w:rFonts w:ascii="Times New Roman" w:hAnsi="Times New Roman" w:cs="Times New Roman"/>
        <w:noProof/>
        <w:sz w:val="14"/>
        <w:szCs w:val="14"/>
      </w:rPr>
      <w:t>I:\INFORMATION A L'ENSEMBLE DES SALARIES\QUALITE\ADMINISTRATIF\FICHES D'ENREGISTREMENT\FIE ADM-021-V2 Transmissions actualités site Web.docx</w:t>
    </w:r>
    <w:r w:rsidRPr="00A15035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41" w:rsidRDefault="006B1841" w:rsidP="006B1841">
      <w:pPr>
        <w:spacing w:after="0" w:line="240" w:lineRule="auto"/>
      </w:pPr>
      <w:r>
        <w:separator/>
      </w:r>
    </w:p>
  </w:footnote>
  <w:footnote w:type="continuationSeparator" w:id="0">
    <w:p w:rsidR="006B1841" w:rsidRDefault="006B1841" w:rsidP="006B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41" w:rsidRDefault="002D521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5111750</wp:posOffset>
          </wp:positionH>
          <wp:positionV relativeFrom="paragraph">
            <wp:posOffset>-284480</wp:posOffset>
          </wp:positionV>
          <wp:extent cx="1409700" cy="869536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uveau Logo Ligue Havrais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869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41"/>
    <w:rsid w:val="001C0C1D"/>
    <w:rsid w:val="002356AF"/>
    <w:rsid w:val="002D521E"/>
    <w:rsid w:val="003C78EF"/>
    <w:rsid w:val="004B02F7"/>
    <w:rsid w:val="00512CD9"/>
    <w:rsid w:val="00555253"/>
    <w:rsid w:val="006A78E5"/>
    <w:rsid w:val="006B1841"/>
    <w:rsid w:val="006F55EF"/>
    <w:rsid w:val="007809BF"/>
    <w:rsid w:val="00891875"/>
    <w:rsid w:val="00A15035"/>
    <w:rsid w:val="00A7625E"/>
    <w:rsid w:val="00B740E7"/>
    <w:rsid w:val="00BB1206"/>
    <w:rsid w:val="00BC1FE4"/>
    <w:rsid w:val="00DC55A6"/>
    <w:rsid w:val="00E649B7"/>
    <w:rsid w:val="00EA5D62"/>
    <w:rsid w:val="00F4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8F978"/>
  <w15:chartTrackingRefBased/>
  <w15:docId w15:val="{63663662-0ACE-453A-8055-C030AD2F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1841"/>
  </w:style>
  <w:style w:type="paragraph" w:styleId="Pieddepage">
    <w:name w:val="footer"/>
    <w:basedOn w:val="Normal"/>
    <w:link w:val="PieddepageCar"/>
    <w:uiPriority w:val="99"/>
    <w:unhideWhenUsed/>
    <w:rsid w:val="006B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1841"/>
  </w:style>
  <w:style w:type="table" w:styleId="Grilledutableau">
    <w:name w:val="Table Grid"/>
    <w:basedOn w:val="TableauNormal"/>
    <w:uiPriority w:val="39"/>
    <w:rsid w:val="006B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12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le.anquetin@liguehavrais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6ADC-D7CA-48BF-A7BA-5D286DB8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Lecorvaisier Tiphaine</dc:creator>
  <cp:keywords/>
  <dc:description/>
  <cp:lastModifiedBy>Tiphaine Lecorvaisier</cp:lastModifiedBy>
  <cp:revision>5</cp:revision>
  <cp:lastPrinted>2016-03-23T10:26:00Z</cp:lastPrinted>
  <dcterms:created xsi:type="dcterms:W3CDTF">2016-04-25T08:49:00Z</dcterms:created>
  <dcterms:modified xsi:type="dcterms:W3CDTF">2018-10-22T10:39:00Z</dcterms:modified>
</cp:coreProperties>
</file>